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D5A8A0" w14:textId="77777777" w:rsidR="00324BA5" w:rsidRPr="00324BA5" w:rsidRDefault="00324BA5" w:rsidP="00324BA5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Arial"/>
          <w:color w:val="050624"/>
          <w:kern w:val="36"/>
          <w:sz w:val="54"/>
          <w:szCs w:val="54"/>
          <w:lang w:eastAsia="ru-RU"/>
        </w:rPr>
      </w:pPr>
      <w:r w:rsidRPr="00324BA5">
        <w:rPr>
          <w:rFonts w:ascii="Arial" w:eastAsia="Times New Roman" w:hAnsi="Arial" w:cs="Arial"/>
          <w:color w:val="050624"/>
          <w:kern w:val="36"/>
          <w:sz w:val="54"/>
          <w:szCs w:val="54"/>
          <w:lang w:eastAsia="ru-RU"/>
        </w:rPr>
        <w:t>Правила поведения при встрече с медведем</w:t>
      </w:r>
    </w:p>
    <w:p w14:paraId="2EAADC25" w14:textId="77777777" w:rsidR="00324BA5" w:rsidRPr="00324BA5" w:rsidRDefault="00324BA5" w:rsidP="00324B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bookmarkStart w:id="0" w:name="_GoBack"/>
      <w:bookmarkEnd w:id="0"/>
      <w:r w:rsidRPr="00324BA5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Не допускайте складирование пищевых отходов рядом с населенными пунктами. </w:t>
      </w:r>
      <w:r w:rsidRPr="00324BA5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Запах пищи привлекает хищников. Храните продукты и отходы в герметичных контейнерах, исключающих легкий доступ к содержимому. </w:t>
      </w:r>
    </w:p>
    <w:p w14:paraId="6BCC3B8D" w14:textId="77777777" w:rsidR="00324BA5" w:rsidRPr="00324BA5" w:rsidRDefault="00324BA5" w:rsidP="00324B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324BA5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При нахождении в лесу передвигайтесь шумно.</w:t>
      </w:r>
      <w:r w:rsidRPr="00324BA5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 Громко разговаривайте, свистите или привяжите что-нибудь гремящее (колокольчик, котелок). Это даст медведю время уйти. </w:t>
      </w:r>
    </w:p>
    <w:p w14:paraId="15156E56" w14:textId="77777777" w:rsidR="00324BA5" w:rsidRPr="00324BA5" w:rsidRDefault="00324BA5" w:rsidP="00324B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324BA5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Не ходите в одиночку.</w:t>
      </w:r>
      <w:r w:rsidRPr="00324BA5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 Вероятность агрессии зверя по отношению к группе людей гораздо ниже. </w:t>
      </w:r>
    </w:p>
    <w:p w14:paraId="7236921C" w14:textId="77777777" w:rsidR="00324BA5" w:rsidRPr="00324BA5" w:rsidRDefault="00324BA5" w:rsidP="00324B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324BA5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Избегайте опасных мест.</w:t>
      </w:r>
      <w:r w:rsidRPr="00324BA5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 Не заходите на медвежьи тропы (они выглядят как две параллельные цепочки ямок), не пробирайтесь через густые заросли, буреломы. </w:t>
      </w:r>
    </w:p>
    <w:p w14:paraId="32903735" w14:textId="77777777" w:rsidR="00324BA5" w:rsidRPr="00324BA5" w:rsidRDefault="00324BA5" w:rsidP="00324B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324BA5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Следите за признаками присутствия зверя.</w:t>
      </w:r>
      <w:r w:rsidRPr="00324BA5">
        <w:rPr>
          <w:rFonts w:ascii="Arial" w:eastAsia="Times New Roman" w:hAnsi="Arial" w:cs="Arial"/>
          <w:color w:val="050624"/>
          <w:sz w:val="27"/>
          <w:szCs w:val="27"/>
          <w:lang w:eastAsia="ru-RU"/>
        </w:rPr>
        <w:t xml:space="preserve"> Свежие следы, помёт с остатками ягод или рыбы, задиры </w:t>
      </w:r>
      <w:proofErr w:type="spellStart"/>
      <w:r w:rsidRPr="00324BA5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коры</w:t>
      </w:r>
      <w:proofErr w:type="spellEnd"/>
      <w:r w:rsidRPr="00324BA5">
        <w:rPr>
          <w:rFonts w:ascii="Arial" w:eastAsia="Times New Roman" w:hAnsi="Arial" w:cs="Arial"/>
          <w:color w:val="050624"/>
          <w:sz w:val="27"/>
          <w:szCs w:val="27"/>
          <w:lang w:eastAsia="ru-RU"/>
        </w:rPr>
        <w:t xml:space="preserve"> на деревьях, разрытые муравейники — повод сменить маршрут. </w:t>
      </w:r>
    </w:p>
    <w:p w14:paraId="61A2A99E" w14:textId="77777777" w:rsidR="00324BA5" w:rsidRPr="00324BA5" w:rsidRDefault="00324BA5" w:rsidP="00324BA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324BA5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Не приближайтесь к останкам павших животных, будьте осторожны у рек в период нереста и к другим естественным привадам</w:t>
      </w:r>
      <w:r w:rsidRPr="00324BA5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, являющимся источником пищи для медведя.</w:t>
      </w:r>
    </w:p>
    <w:p w14:paraId="38520989" w14:textId="77777777" w:rsidR="00324BA5" w:rsidRPr="00324BA5" w:rsidRDefault="00324BA5" w:rsidP="00324BA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324BA5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ПОМНИТЕ! Потревоженный на добыче медведь в большинстве случаев переходит к нападению.</w:t>
      </w:r>
    </w:p>
    <w:p w14:paraId="3E449F44" w14:textId="77777777" w:rsidR="00324BA5" w:rsidRPr="00324BA5" w:rsidRDefault="00324BA5" w:rsidP="00324B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324BA5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Что делать, если медведь вас заметил:</w:t>
      </w:r>
    </w:p>
    <w:p w14:paraId="699ECD04" w14:textId="77777777" w:rsidR="00324BA5" w:rsidRPr="00324BA5" w:rsidRDefault="00324BA5" w:rsidP="00324B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324BA5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Остановитесь и сохраняйте спокойствие.</w:t>
      </w:r>
      <w:r w:rsidRPr="00324BA5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 Паника мешает трезво оценить обстановку, постарайтесь удалиться незамеченным, не обращаясь в бегство. Бегство запускает у хищника охотничий инстинкт преследования — медведь развивает скорость до 50–60 км/ч и легко догонит. </w:t>
      </w:r>
    </w:p>
    <w:p w14:paraId="0C2C0014" w14:textId="77777777" w:rsidR="00324BA5" w:rsidRPr="00324BA5" w:rsidRDefault="00324BA5" w:rsidP="00324BA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324BA5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ПОМНИТЕ! Убежать от нападающего медведя невозможно - </w:t>
      </w:r>
      <w:r w:rsidRPr="00324BA5">
        <w:rPr>
          <w:rFonts w:ascii="Arial" w:eastAsia="Times New Roman" w:hAnsi="Arial" w:cs="Arial"/>
          <w:i/>
          <w:iCs/>
          <w:color w:val="050624"/>
          <w:sz w:val="27"/>
          <w:szCs w:val="27"/>
          <w:lang w:eastAsia="ru-RU"/>
        </w:rPr>
        <w:t>если человек повернулся к медведю спиной и побежал, то такой человек практически обречен!</w:t>
      </w:r>
    </w:p>
    <w:p w14:paraId="0F0BA8C7" w14:textId="77777777" w:rsidR="00324BA5" w:rsidRPr="00324BA5" w:rsidRDefault="00324BA5" w:rsidP="00324B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324BA5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Не смотрите медведю в глаза.</w:t>
      </w:r>
      <w:r w:rsidRPr="00324BA5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 Пристальный взгляд медведь воспринимает как вызов или угрозу. Следите за его действиями, но не отводите глаз.  </w:t>
      </w:r>
      <w:r w:rsidRPr="00324BA5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Дайте понять, что вы человек.</w:t>
      </w:r>
      <w:r w:rsidRPr="00324BA5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 Говорите спокойным, но уверенным тоном. </w:t>
      </w:r>
    </w:p>
    <w:p w14:paraId="4D56A5E5" w14:textId="77777777" w:rsidR="00324BA5" w:rsidRPr="00324BA5" w:rsidRDefault="00324BA5" w:rsidP="00324B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324BA5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lastRenderedPageBreak/>
        <w:t>Постарайтесь визуально увеличиться в размерах.</w:t>
      </w:r>
      <w:r w:rsidRPr="00324BA5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 Медленно размахивайте руками, поднимите над головой куртку или рюкзак.</w:t>
      </w:r>
    </w:p>
    <w:p w14:paraId="10272699" w14:textId="77777777" w:rsidR="00324BA5" w:rsidRPr="00324BA5" w:rsidRDefault="00324BA5" w:rsidP="00324B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324BA5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Не приближайтесь к медвежатам.</w:t>
      </w:r>
      <w:r w:rsidRPr="00324BA5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 Рядом, скорее всего, находится медведица, которая будет защищать потомство.</w:t>
      </w:r>
    </w:p>
    <w:p w14:paraId="49007E58" w14:textId="77777777" w:rsidR="00324BA5" w:rsidRPr="00324BA5" w:rsidRDefault="00324BA5" w:rsidP="00324B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324BA5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Собак держите на поводке.</w:t>
      </w:r>
      <w:r w:rsidRPr="00324BA5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 Необученная собака может спровоцировать агрессию или сама стать жертвой, что приведёт к нападению медведицы.</w:t>
      </w:r>
    </w:p>
    <w:p w14:paraId="32FBC9BD" w14:textId="77777777" w:rsidR="00324BA5" w:rsidRPr="00324BA5" w:rsidRDefault="00324BA5" w:rsidP="00324B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324BA5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Не пытайтесь покормить медведя.</w:t>
      </w:r>
      <w:r w:rsidRPr="00324BA5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 Это может приучить его к человеку и спровоцировать нападение в будущем.</w:t>
      </w:r>
    </w:p>
    <w:p w14:paraId="0077345A" w14:textId="77777777" w:rsidR="00324BA5" w:rsidRPr="00324BA5" w:rsidRDefault="00324BA5" w:rsidP="00324B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324BA5">
        <w:rPr>
          <w:rFonts w:ascii="Arial" w:eastAsia="Times New Roman" w:hAnsi="Arial" w:cs="Arial"/>
          <w:color w:val="050624"/>
          <w:sz w:val="27"/>
          <w:szCs w:val="27"/>
          <w:lang w:eastAsia="ru-RU"/>
        </w:rPr>
        <w:t>Помните: медведь нападает, когда чувствует реальную угрозу - своей жизни, добыче или детёнышам. Ваша задача — не спровоцировать её, а дать понять, что вы не опасны. </w:t>
      </w:r>
    </w:p>
    <w:p w14:paraId="78200841" w14:textId="77777777" w:rsidR="00324BA5" w:rsidRPr="00324BA5" w:rsidRDefault="00324BA5" w:rsidP="00324B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50624"/>
          <w:sz w:val="27"/>
          <w:szCs w:val="27"/>
          <w:lang w:eastAsia="ru-RU"/>
        </w:rPr>
      </w:pPr>
      <w:r w:rsidRPr="00324BA5">
        <w:rPr>
          <w:rFonts w:ascii="Arial" w:eastAsia="Times New Roman" w:hAnsi="Arial" w:cs="Arial"/>
          <w:b/>
          <w:bCs/>
          <w:color w:val="050624"/>
          <w:sz w:val="27"/>
          <w:szCs w:val="27"/>
          <w:lang w:eastAsia="ru-RU"/>
        </w:rPr>
        <w:t>В случае встречи с медведем в населенном пункте или в непосредственной близости (менее 500 метров), сообщите об этом в ЕДДС по номеру 112!</w:t>
      </w:r>
    </w:p>
    <w:p w14:paraId="4F195D15" w14:textId="77777777" w:rsidR="0066145A" w:rsidRDefault="0066145A"/>
    <w:sectPr w:rsidR="006614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4E3962"/>
    <w:multiLevelType w:val="multilevel"/>
    <w:tmpl w:val="327A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5E8"/>
    <w:rsid w:val="001405E8"/>
    <w:rsid w:val="00324BA5"/>
    <w:rsid w:val="0066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2C62ED-739C-4D16-9659-BFC99CE96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24B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4B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js-show-counter">
    <w:name w:val="js-show-counter"/>
    <w:basedOn w:val="a0"/>
    <w:rsid w:val="00324BA5"/>
  </w:style>
  <w:style w:type="paragraph" w:customStyle="1" w:styleId="ya-share2item">
    <w:name w:val="ya-share2__item"/>
    <w:basedOn w:val="a"/>
    <w:rsid w:val="00324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24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4BA5"/>
    <w:rPr>
      <w:b/>
      <w:bCs/>
    </w:rPr>
  </w:style>
  <w:style w:type="character" w:styleId="a5">
    <w:name w:val="Emphasis"/>
    <w:basedOn w:val="a0"/>
    <w:uiPriority w:val="20"/>
    <w:qFormat/>
    <w:rsid w:val="00324B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4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497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74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25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0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731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12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Топычканов С.В.</dc:creator>
  <cp:keywords/>
  <dc:description/>
  <cp:lastModifiedBy>Топычканов С.В.</cp:lastModifiedBy>
  <cp:revision>2</cp:revision>
  <dcterms:created xsi:type="dcterms:W3CDTF">2026-10-08T04:38:00Z</dcterms:created>
  <dcterms:modified xsi:type="dcterms:W3CDTF">2026-10-08T04:39:00Z</dcterms:modified>
</cp:coreProperties>
</file>